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line="240" w:lineRule="auto"/>
        <w:jc w:val="center"/>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BASES DE LA PROMOCIÓN </w:t>
      </w:r>
    </w:p>
    <w:p w:rsidR="00000000" w:rsidDel="00000000" w:rsidP="00000000" w:rsidRDefault="00000000" w:rsidRPr="00000000" w14:paraId="00000002">
      <w:pPr>
        <w:spacing w:after="100" w:line="240" w:lineRule="auto"/>
        <w:jc w:val="center"/>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w:t>
      </w:r>
      <w:r w:rsidDel="00000000" w:rsidR="00000000" w:rsidRPr="00000000">
        <w:rPr>
          <w:rFonts w:ascii="Arial" w:cs="Arial" w:eastAsia="Arial" w:hAnsi="Arial"/>
          <w:b w:val="1"/>
          <w:bCs w:val="1"/>
          <w:sz w:val="28"/>
          <w:szCs w:val="28"/>
          <w:rtl w:val="0"/>
        </w:rPr>
        <w:t xml:space="preserve">CONCURSO DE FOTOGRAFÍA PET WEEK</w:t>
      </w:r>
      <w:r w:rsidDel="00000000" w:rsidR="00000000" w:rsidRPr="00000000">
        <w:rPr>
          <w:rFonts w:ascii="Arial" w:cs="Arial" w:eastAsia="Arial" w:hAnsi="Arial"/>
          <w:b w:val="1"/>
          <w:bCs w:val="1"/>
          <w:color w:val="000000"/>
          <w:sz w:val="28"/>
          <w:szCs w:val="28"/>
          <w:rtl w:val="0"/>
        </w:rPr>
        <w:t xml:space="preserve">”</w:t>
      </w:r>
    </w:p>
    <w:p w:rsidR="00000000" w:rsidDel="00000000" w:rsidP="00000000" w:rsidRDefault="00000000" w:rsidRPr="00000000" w14:paraId="00000003">
      <w:pPr>
        <w:spacing w:after="100" w:line="240" w:lineRule="auto"/>
        <w:jc w:val="center"/>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004">
      <w:pPr>
        <w:numPr>
          <w:ilvl w:val="0"/>
          <w:numId w:val="2"/>
        </w:numPr>
        <w:tabs>
          <w:tab w:val="left" w:leader="none" w:pos="360"/>
          <w:tab w:val="left" w:leader="none" w:pos="720"/>
        </w:tabs>
        <w:spacing w:after="100" w:line="240" w:lineRule="auto"/>
        <w:ind w:left="720" w:hanging="720"/>
        <w:rPr>
          <w:rFonts w:ascii="Arial" w:cs="Arial" w:eastAsia="Arial" w:hAnsi="Arial"/>
          <w:color w:val="000000"/>
        </w:rPr>
      </w:pPr>
      <w:r w:rsidDel="00000000" w:rsidR="00000000" w:rsidRPr="00000000">
        <w:rPr>
          <w:rFonts w:ascii="Arial" w:cs="Arial" w:eastAsia="Arial" w:hAnsi="Arial"/>
          <w:b w:val="1"/>
          <w:bCs w:val="1"/>
          <w:color w:val="000000"/>
          <w:rtl w:val="0"/>
        </w:rPr>
        <w:t xml:space="preserve">COMPAÑÍA ORGANIZADORA  </w:t>
      </w:r>
      <w:r w:rsidDel="00000000" w:rsidR="00000000" w:rsidRPr="00000000">
        <w:rPr>
          <w:rtl w:val="0"/>
        </w:rPr>
      </w:r>
    </w:p>
    <w:p w:rsidR="00000000" w:rsidDel="00000000" w:rsidP="00000000" w:rsidRDefault="00000000" w:rsidRPr="00000000" w14:paraId="00000005">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CENTRO COMERCIAL LOS ÁNGELES con domicilio social en la Av. de Andalucía, Km. 7, 100, 28041 Madrid pone en marcha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un concurso de fotografía de mascotas por la Pet Week, en la que el participante más votado podrá ganar un vale de 100€ en Guaw y el segundo participante más votado se llevará un vale de 50€ en The Only Fresh</w:t>
      </w:r>
      <w:r w:rsidDel="00000000" w:rsidR="00000000" w:rsidRPr="00000000">
        <w:rPr>
          <w:rFonts w:ascii="Arial" w:cs="Arial" w:eastAsia="Arial" w:hAnsi="Arial"/>
          <w:b w:val="1"/>
          <w:bCs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El concurso se promocionará en el perfil de Instagram y Facebook del centro comercial.</w:t>
      </w:r>
      <w:r w:rsidDel="00000000" w:rsidR="00000000" w:rsidRPr="00000000">
        <w:rPr>
          <w:rFonts w:ascii="Arial" w:cs="Arial" w:eastAsia="Arial" w:hAnsi="Arial"/>
          <w:b w:val="1"/>
          <w:bCs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El formulario de participación se habilitará en la web del centro comercial.</w:t>
      </w:r>
    </w:p>
    <w:p w:rsidR="00000000" w:rsidDel="00000000" w:rsidP="00000000" w:rsidRDefault="00000000" w:rsidRPr="00000000" w14:paraId="00000006">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7">
      <w:pPr>
        <w:numPr>
          <w:ilvl w:val="0"/>
          <w:numId w:val="9"/>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OBJETO Y MECÁNICA DEL CONCURSO</w:t>
      </w:r>
    </w:p>
    <w:p w:rsidR="00000000" w:rsidDel="00000000" w:rsidP="00000000" w:rsidRDefault="00000000" w:rsidRPr="00000000" w14:paraId="00000008">
      <w:pPr>
        <w:spacing w:after="10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El Centro Comercial Los Ángeles pone en marcha un concurso de fotografía de mascotas con motivo de la celebración de la Pet Week. La iniciativa premiará a las dos imágenes más votadas por el público: el primer clasificado recibirá un vale de 100 € para canjear en Guaw, mientras que el segundo premio consistirá en un vale de 50 € en The Only Fresh.</w:t>
      </w:r>
    </w:p>
    <w:p w:rsidR="00000000" w:rsidDel="00000000" w:rsidP="00000000" w:rsidRDefault="00000000" w:rsidRPr="00000000" w14:paraId="00000009">
      <w:pPr>
        <w:spacing w:after="10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pacing w:after="10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Para participar en el concurso, los usuarios deberán cumplir los siguientes requisitos:</w:t>
      </w:r>
    </w:p>
    <w:p w:rsidR="00000000" w:rsidDel="00000000" w:rsidP="00000000" w:rsidRDefault="00000000" w:rsidRPr="00000000" w14:paraId="0000000B">
      <w:pPr>
        <w:spacing w:after="10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numPr>
          <w:ilvl w:val="0"/>
          <w:numId w:val="1"/>
        </w:numPr>
        <w:spacing w:after="0" w:afterAutospacing="0" w:line="24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Realizar una fotografía de su mascota o una fotografía junto a ella en el espacio “Selfie Pet” habilitado en el Centro Comercial Los Ángeles.</w:t>
      </w:r>
    </w:p>
    <w:p w:rsidR="00000000" w:rsidDel="00000000" w:rsidP="00000000" w:rsidRDefault="00000000" w:rsidRPr="00000000" w14:paraId="0000000D">
      <w:pPr>
        <w:numPr>
          <w:ilvl w:val="0"/>
          <w:numId w:val="1"/>
        </w:numPr>
        <w:spacing w:after="0" w:afterAutospacing="0" w:line="24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Completar sus datos personales a través del formulario disponible en la web del centro comercial.</w:t>
      </w:r>
    </w:p>
    <w:p w:rsidR="00000000" w:rsidDel="00000000" w:rsidP="00000000" w:rsidRDefault="00000000" w:rsidRPr="00000000" w14:paraId="0000000E">
      <w:pPr>
        <w:numPr>
          <w:ilvl w:val="0"/>
          <w:numId w:val="1"/>
        </w:numPr>
        <w:spacing w:after="100" w:line="24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Subir la imagen realizada en el “Selfie Pet” mediante el mismo formulario de inscripción.</w:t>
      </w:r>
    </w:p>
    <w:p w:rsidR="00000000" w:rsidDel="00000000" w:rsidP="00000000" w:rsidRDefault="00000000" w:rsidRPr="00000000" w14:paraId="0000000F">
      <w:pPr>
        <w:spacing w:after="10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pacing w:after="100" w:line="240"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*La organización excluirá todas aquellas fotografías que no hayan sido tomadas en el “Selfie Pet” del Centro Comercial Los Ángeles.</w:t>
      </w:r>
    </w:p>
    <w:p w:rsidR="00000000" w:rsidDel="00000000" w:rsidP="00000000" w:rsidRDefault="00000000" w:rsidRPr="00000000" w14:paraId="00000011">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2">
      <w:pPr>
        <w:numPr>
          <w:ilvl w:val="0"/>
          <w:numId w:val="10"/>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DURACIÓN Y ÁMBITO</w:t>
      </w:r>
    </w:p>
    <w:p w:rsidR="00000000" w:rsidDel="00000000" w:rsidP="00000000" w:rsidRDefault="00000000" w:rsidRPr="00000000" w14:paraId="00000013">
      <w:pPr>
        <w:spacing w:after="100" w:line="240" w:lineRule="auto"/>
        <w:rPr>
          <w:rFonts w:ascii="Arial" w:cs="Arial" w:eastAsia="Arial" w:hAnsi="Arial"/>
          <w:color w:val="000000"/>
          <w:sz w:val="22"/>
          <w:szCs w:val="22"/>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Arial" w:cs="Arial" w:eastAsia="Arial" w:hAnsi="Arial"/>
          <w:color w:val="000000"/>
          <w:sz w:val="22"/>
          <w:szCs w:val="22"/>
          <w:rtl w:val="0"/>
        </w:rPr>
        <w:t xml:space="preserve">La campaña se desarrollará entre el </w:t>
      </w:r>
      <w:r w:rsidDel="00000000" w:rsidR="00000000" w:rsidRPr="00000000">
        <w:rPr>
          <w:rFonts w:ascii="Arial" w:cs="Arial" w:eastAsia="Arial" w:hAnsi="Arial"/>
          <w:b w:val="1"/>
          <w:bCs w:val="1"/>
          <w:color w:val="000000"/>
          <w:sz w:val="22"/>
          <w:szCs w:val="22"/>
          <w:rtl w:val="0"/>
        </w:rPr>
        <w:t xml:space="preserve">1</w:t>
      </w:r>
      <w:r w:rsidDel="00000000" w:rsidR="00000000" w:rsidRPr="00000000">
        <w:rPr>
          <w:rFonts w:ascii="Arial" w:cs="Arial" w:eastAsia="Arial" w:hAnsi="Arial"/>
          <w:b w:val="1"/>
          <w:bCs w:val="1"/>
          <w:sz w:val="22"/>
          <w:szCs w:val="22"/>
          <w:rtl w:val="0"/>
        </w:rPr>
        <w:t xml:space="preserve">8</w:t>
      </w:r>
      <w:r w:rsidDel="00000000" w:rsidR="00000000" w:rsidRPr="00000000">
        <w:rPr>
          <w:rFonts w:ascii="Arial" w:cs="Arial" w:eastAsia="Arial" w:hAnsi="Arial"/>
          <w:b w:val="1"/>
          <w:bCs w:val="1"/>
          <w:color w:val="000000"/>
          <w:sz w:val="22"/>
          <w:szCs w:val="22"/>
          <w:rtl w:val="0"/>
        </w:rPr>
        <w:t xml:space="preserve"> y el </w:t>
      </w:r>
      <w:r w:rsidDel="00000000" w:rsidR="00000000" w:rsidRPr="00000000">
        <w:rPr>
          <w:rFonts w:ascii="Arial" w:cs="Arial" w:eastAsia="Arial" w:hAnsi="Arial"/>
          <w:b w:val="1"/>
          <w:bCs w:val="1"/>
          <w:sz w:val="22"/>
          <w:szCs w:val="22"/>
          <w:rtl w:val="0"/>
        </w:rPr>
        <w:t xml:space="preserve">24</w:t>
      </w:r>
      <w:r w:rsidDel="00000000" w:rsidR="00000000" w:rsidRPr="00000000">
        <w:rPr>
          <w:rFonts w:ascii="Arial" w:cs="Arial" w:eastAsia="Arial" w:hAnsi="Arial"/>
          <w:b w:val="1"/>
          <w:bCs w:val="1"/>
          <w:color w:val="000000"/>
          <w:sz w:val="22"/>
          <w:szCs w:val="22"/>
          <w:rtl w:val="0"/>
        </w:rPr>
        <w:t xml:space="preserve"> de </w:t>
      </w:r>
      <w:r w:rsidDel="00000000" w:rsidR="00000000" w:rsidRPr="00000000">
        <w:rPr>
          <w:rFonts w:ascii="Arial" w:cs="Arial" w:eastAsia="Arial" w:hAnsi="Arial"/>
          <w:b w:val="1"/>
          <w:bCs w:val="1"/>
          <w:sz w:val="22"/>
          <w:szCs w:val="22"/>
          <w:rtl w:val="0"/>
        </w:rPr>
        <w:t xml:space="preserve">mayo</w:t>
      </w:r>
      <w:r w:rsidDel="00000000" w:rsidR="00000000" w:rsidRPr="00000000">
        <w:rPr>
          <w:rFonts w:ascii="Arial" w:cs="Arial" w:eastAsia="Arial" w:hAnsi="Arial"/>
          <w:b w:val="1"/>
          <w:bCs w:val="1"/>
          <w:color w:val="000000"/>
          <w:sz w:val="22"/>
          <w:szCs w:val="22"/>
          <w:rtl w:val="0"/>
        </w:rPr>
        <w:t xml:space="preserve"> de 2026 a las 23:59 h.</w:t>
      </w:r>
      <w:r w:rsidDel="00000000" w:rsidR="00000000" w:rsidRPr="00000000">
        <w:rPr>
          <w:rtl w:val="0"/>
        </w:rPr>
      </w:r>
    </w:p>
    <w:p w:rsidR="00000000" w:rsidDel="00000000" w:rsidP="00000000" w:rsidRDefault="00000000" w:rsidRPr="00000000" w14:paraId="00000014">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El nombre del ganador se publicará en la web y redes sociales del centro comercial el </w:t>
      </w:r>
      <w:r w:rsidDel="00000000" w:rsidR="00000000" w:rsidRPr="00000000">
        <w:rPr>
          <w:rFonts w:ascii="Arial" w:cs="Arial" w:eastAsia="Arial" w:hAnsi="Arial"/>
          <w:b w:val="1"/>
          <w:bCs w:val="1"/>
          <w:sz w:val="22"/>
          <w:szCs w:val="22"/>
          <w:rtl w:val="0"/>
        </w:rPr>
        <w:t xml:space="preserve">25</w:t>
      </w:r>
      <w:r w:rsidDel="00000000" w:rsidR="00000000" w:rsidRPr="00000000">
        <w:rPr>
          <w:rFonts w:ascii="Arial" w:cs="Arial" w:eastAsia="Arial" w:hAnsi="Arial"/>
          <w:b w:val="1"/>
          <w:bCs w:val="1"/>
          <w:color w:val="000000"/>
          <w:sz w:val="22"/>
          <w:szCs w:val="22"/>
          <w:rtl w:val="0"/>
        </w:rPr>
        <w:t xml:space="preserve"> de </w:t>
      </w:r>
      <w:r w:rsidDel="00000000" w:rsidR="00000000" w:rsidRPr="00000000">
        <w:rPr>
          <w:rFonts w:ascii="Arial" w:cs="Arial" w:eastAsia="Arial" w:hAnsi="Arial"/>
          <w:b w:val="1"/>
          <w:bCs w:val="1"/>
          <w:sz w:val="22"/>
          <w:szCs w:val="22"/>
          <w:rtl w:val="0"/>
        </w:rPr>
        <w:t xml:space="preserve">mayo</w:t>
      </w:r>
      <w:r w:rsidDel="00000000" w:rsidR="00000000" w:rsidRPr="00000000">
        <w:rPr>
          <w:rFonts w:ascii="Arial" w:cs="Arial" w:eastAsia="Arial" w:hAnsi="Arial"/>
          <w:b w:val="1"/>
          <w:bCs w:val="1"/>
          <w:color w:val="000000"/>
          <w:sz w:val="22"/>
          <w:szCs w:val="22"/>
          <w:rtl w:val="0"/>
        </w:rPr>
        <w:t xml:space="preserve"> a partir de las 8:00 h</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15">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El premio podrá ser recogido hasta el </w:t>
      </w:r>
      <w:r w:rsidDel="00000000" w:rsidR="00000000" w:rsidRPr="00000000">
        <w:rPr>
          <w:rFonts w:ascii="Arial" w:cs="Arial" w:eastAsia="Arial" w:hAnsi="Arial"/>
          <w:b w:val="1"/>
          <w:bCs w:val="1"/>
          <w:color w:val="000000"/>
          <w:sz w:val="22"/>
          <w:szCs w:val="22"/>
          <w:rtl w:val="0"/>
        </w:rPr>
        <w:t xml:space="preserve">10 de </w:t>
      </w:r>
      <w:r w:rsidDel="00000000" w:rsidR="00000000" w:rsidRPr="00000000">
        <w:rPr>
          <w:rFonts w:ascii="Arial" w:cs="Arial" w:eastAsia="Arial" w:hAnsi="Arial"/>
          <w:b w:val="1"/>
          <w:bCs w:val="1"/>
          <w:sz w:val="22"/>
          <w:szCs w:val="22"/>
          <w:rtl w:val="0"/>
        </w:rPr>
        <w:t xml:space="preserve">junio</w:t>
      </w:r>
      <w:r w:rsidDel="00000000" w:rsidR="00000000" w:rsidRPr="00000000">
        <w:rPr>
          <w:rFonts w:ascii="Arial" w:cs="Arial" w:eastAsia="Arial" w:hAnsi="Arial"/>
          <w:b w:val="1"/>
          <w:bCs w:val="1"/>
          <w:color w:val="000000"/>
          <w:sz w:val="22"/>
          <w:szCs w:val="22"/>
          <w:rtl w:val="0"/>
        </w:rPr>
        <w:t xml:space="preserve"> de 2026, en horario de Gerencia</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16">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7">
      <w:pPr>
        <w:numPr>
          <w:ilvl w:val="0"/>
          <w:numId w:val="11"/>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REQUISITOS PARA PARTICIPAR </w:t>
      </w:r>
    </w:p>
    <w:p w:rsidR="00000000" w:rsidDel="00000000" w:rsidP="00000000" w:rsidRDefault="00000000" w:rsidRPr="00000000" w14:paraId="00000018">
      <w:pPr>
        <w:spacing w:after="100" w:line="240" w:lineRule="auto"/>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Podrán participar en el Sorteo:</w:t>
      </w:r>
      <w:r w:rsidDel="00000000" w:rsidR="00000000" w:rsidRPr="00000000">
        <w:rPr>
          <w:rtl w:val="0"/>
        </w:rPr>
      </w:r>
    </w:p>
    <w:p w:rsidR="00000000" w:rsidDel="00000000" w:rsidP="00000000" w:rsidRDefault="00000000" w:rsidRPr="00000000" w14:paraId="00000019">
      <w:pPr>
        <w:spacing w:after="100" w:line="240" w:lineRule="auto"/>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 </w:t>
      </w:r>
      <w:r w:rsidDel="00000000" w:rsidR="00000000" w:rsidRPr="00000000">
        <w:rPr>
          <w:rFonts w:ascii="Arial" w:cs="Arial" w:eastAsia="Arial" w:hAnsi="Arial"/>
          <w:color w:val="000000"/>
          <w:sz w:val="22"/>
          <w:szCs w:val="22"/>
          <w:rtl w:val="0"/>
        </w:rPr>
        <w:t xml:space="preserve">- Todas las personas mayores de 18 años.</w:t>
      </w:r>
    </w:p>
    <w:p w:rsidR="00000000" w:rsidDel="00000000" w:rsidP="00000000" w:rsidRDefault="00000000" w:rsidRPr="00000000" w14:paraId="0000001A">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B">
      <w:pPr>
        <w:spacing w:after="100" w:line="24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No podrán participar:</w:t>
      </w:r>
    </w:p>
    <w:p w:rsidR="00000000" w:rsidDel="00000000" w:rsidP="00000000" w:rsidRDefault="00000000" w:rsidRPr="00000000" w14:paraId="0000001C">
      <w:pPr>
        <w:spacing w:after="100" w:line="240" w:lineRule="auto"/>
        <w:rPr>
          <w:rFonts w:ascii="MS Gothic" w:cs="MS Gothic" w:eastAsia="MS Gothic" w:hAnsi="MS Gothic"/>
          <w:color w:val="000000"/>
          <w:sz w:val="22"/>
          <w:szCs w:val="22"/>
        </w:rPr>
      </w:pPr>
      <w:r w:rsidDel="00000000" w:rsidR="00000000" w:rsidRPr="00000000">
        <w:rPr>
          <w:rFonts w:ascii="Arial" w:cs="Arial" w:eastAsia="Arial" w:hAnsi="Arial"/>
          <w:color w:val="000000"/>
          <w:sz w:val="22"/>
          <w:szCs w:val="22"/>
          <w:rtl w:val="0"/>
        </w:rPr>
        <w:t xml:space="preserve">- Los perfiles que se detecten como fraudulentos.</w:t>
      </w:r>
      <w:r w:rsidDel="00000000" w:rsidR="00000000" w:rsidRPr="00000000">
        <w:rPr>
          <w:rFonts w:ascii="MS Gothic" w:cs="MS Gothic" w:eastAsia="MS Gothic" w:hAnsi="MS Gothic"/>
          <w:color w:val="000000"/>
          <w:sz w:val="22"/>
          <w:szCs w:val="22"/>
          <w:rtl w:val="0"/>
        </w:rPr>
        <w:t xml:space="preserve"> </w:t>
      </w:r>
    </w:p>
    <w:p w:rsidR="00000000" w:rsidDel="00000000" w:rsidP="00000000" w:rsidRDefault="00000000" w:rsidRPr="00000000" w14:paraId="0000001D">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Menores de edad</w:t>
      </w:r>
    </w:p>
    <w:p w:rsidR="00000000" w:rsidDel="00000000" w:rsidP="00000000" w:rsidRDefault="00000000" w:rsidRPr="00000000" w14:paraId="0000001E">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Trabajadores del centro comercial. </w:t>
      </w:r>
    </w:p>
    <w:p w:rsidR="00000000" w:rsidDel="00000000" w:rsidP="00000000" w:rsidRDefault="00000000" w:rsidRPr="00000000" w14:paraId="0000001F">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0">
      <w:pPr>
        <w:numPr>
          <w:ilvl w:val="0"/>
          <w:numId w:val="12"/>
        </w:numPr>
        <w:tabs>
          <w:tab w:val="left" w:leader="none" w:pos="360"/>
          <w:tab w:val="left" w:leader="none" w:pos="720"/>
        </w:tabs>
        <w:spacing w:after="100" w:line="240" w:lineRule="auto"/>
        <w:ind w:left="720" w:hanging="720"/>
        <w:rPr>
          <w:rFonts w:ascii="Arial" w:cs="Arial" w:eastAsia="Arial" w:hAnsi="Arial"/>
          <w:color w:val="000000"/>
        </w:rPr>
      </w:pPr>
      <w:r w:rsidDel="00000000" w:rsidR="00000000" w:rsidRPr="00000000">
        <w:rPr>
          <w:rFonts w:ascii="Arial" w:cs="Arial" w:eastAsia="Arial" w:hAnsi="Arial"/>
          <w:b w:val="1"/>
          <w:bCs w:val="1"/>
          <w:color w:val="000000"/>
          <w:rtl w:val="0"/>
        </w:rPr>
        <w:t xml:space="preserve">SELECCIÓN DEL GANADOR/ES, SUPLENTES, COMUNICACIÓN Y ENTREGA </w:t>
      </w:r>
      <w:r w:rsidDel="00000000" w:rsidR="00000000" w:rsidRPr="00000000">
        <w:rPr>
          <w:rtl w:val="0"/>
        </w:rPr>
      </w:r>
    </w:p>
    <w:p w:rsidR="00000000" w:rsidDel="00000000" w:rsidP="00000000" w:rsidRDefault="00000000" w:rsidRPr="00000000" w14:paraId="00000021">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ganador se escogerá de manera aleatoria a través de la aplicación Easypromos.</w:t>
      </w:r>
    </w:p>
    <w:p w:rsidR="00000000" w:rsidDel="00000000" w:rsidP="00000000" w:rsidRDefault="00000000" w:rsidRPr="00000000" w14:paraId="00000022">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 comunicará el nombre del ganador en la web de Los Ángeles una vez finalizada la promoción. La gerencia del Centro Comercial Los Ángeles se pondrá en contacto con el ganador a través de los datos facilitados en el formulario de participación para informar sobre la recogida del premio. El premio no se enviará a ninguna dirección. </w:t>
      </w:r>
    </w:p>
    <w:p w:rsidR="00000000" w:rsidDel="00000000" w:rsidP="00000000" w:rsidRDefault="00000000" w:rsidRPr="00000000" w14:paraId="00000023">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 caso de no contestar el ganador en un plazo máximo de tres días, se pasará al segundo ganador más votado. </w:t>
      </w:r>
    </w:p>
    <w:p w:rsidR="00000000" w:rsidDel="00000000" w:rsidP="00000000" w:rsidRDefault="00000000" w:rsidRPr="00000000" w14:paraId="00000024">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Advertencia: ignorar cualquier mensaje en redes sociales de perfiles o cuentas fraudulentas que soliciten datos fiscales como el número de cuenta bancaria.</w:t>
      </w:r>
    </w:p>
    <w:p w:rsidR="00000000" w:rsidDel="00000000" w:rsidP="00000000" w:rsidRDefault="00000000" w:rsidRPr="00000000" w14:paraId="00000025">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6">
      <w:pPr>
        <w:numPr>
          <w:ilvl w:val="0"/>
          <w:numId w:val="13"/>
        </w:numPr>
        <w:tabs>
          <w:tab w:val="left" w:leader="none" w:pos="360"/>
          <w:tab w:val="left" w:leader="none" w:pos="720"/>
        </w:tabs>
        <w:spacing w:after="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PREMIOS</w:t>
      </w:r>
    </w:p>
    <w:p w:rsidR="00000000" w:rsidDel="00000000" w:rsidP="00000000" w:rsidRDefault="00000000" w:rsidRPr="00000000" w14:paraId="00000027">
      <w:pPr>
        <w:spacing w:after="0" w:line="240" w:lineRule="auto"/>
        <w:rPr>
          <w:rFonts w:ascii="Arial" w:cs="Arial" w:eastAsia="Arial" w:hAnsi="Arial"/>
          <w:b w:val="1"/>
          <w:bCs w:val="1"/>
          <w:color w:val="000000"/>
          <w:sz w:val="32"/>
          <w:szCs w:val="32"/>
        </w:rPr>
      </w:pPr>
      <w:r w:rsidDel="00000000" w:rsidR="00000000" w:rsidRPr="00000000">
        <w:rPr>
          <w:rtl w:val="0"/>
        </w:rPr>
      </w:r>
    </w:p>
    <w:p w:rsidR="00000000" w:rsidDel="00000000" w:rsidP="00000000" w:rsidRDefault="00000000" w:rsidRPr="00000000" w14:paraId="00000028">
      <w:pPr>
        <w:numPr>
          <w:ilvl w:val="0"/>
          <w:numId w:val="8"/>
        </w:numPr>
        <w:spacing w:after="240" w:before="240" w:line="240" w:lineRule="auto"/>
        <w:ind w:left="720" w:hanging="360"/>
        <w:rPr>
          <w:sz w:val="22"/>
          <w:szCs w:val="22"/>
        </w:rPr>
      </w:pPr>
      <w:r w:rsidDel="00000000" w:rsidR="00000000" w:rsidRPr="00000000">
        <w:rPr>
          <w:rFonts w:ascii="Arial" w:cs="Arial" w:eastAsia="Arial" w:hAnsi="Arial"/>
          <w:sz w:val="22"/>
          <w:szCs w:val="22"/>
          <w:rtl w:val="0"/>
        </w:rPr>
        <w:t xml:space="preserve">1⁰ participante más votado: 100€ en Guaw (CC Los Ángeles)</w:t>
      </w:r>
    </w:p>
    <w:p w:rsidR="00000000" w:rsidDel="00000000" w:rsidP="00000000" w:rsidRDefault="00000000" w:rsidRPr="00000000" w14:paraId="00000029">
      <w:pPr>
        <w:numPr>
          <w:ilvl w:val="0"/>
          <w:numId w:val="8"/>
        </w:numPr>
        <w:spacing w:after="240" w:before="240" w:line="240" w:lineRule="auto"/>
        <w:ind w:left="720" w:hanging="360"/>
        <w:rPr>
          <w:sz w:val="22"/>
          <w:szCs w:val="22"/>
        </w:rPr>
      </w:pPr>
      <w:r w:rsidDel="00000000" w:rsidR="00000000" w:rsidRPr="00000000">
        <w:rPr>
          <w:rFonts w:ascii="Arial" w:cs="Arial" w:eastAsia="Arial" w:hAnsi="Arial"/>
          <w:sz w:val="22"/>
          <w:szCs w:val="22"/>
          <w:rtl w:val="0"/>
        </w:rPr>
        <w:t xml:space="preserve">2⁰ participante más votado: 50€ en The Only Fresh Company (CC Los Ángeles)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D">
      <w:pPr>
        <w:numPr>
          <w:ilvl w:val="0"/>
          <w:numId w:val="14"/>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RESERVAS Y LIMITACIONES </w:t>
      </w:r>
    </w:p>
    <w:p w:rsidR="00000000" w:rsidDel="00000000" w:rsidP="00000000" w:rsidRDefault="00000000" w:rsidRPr="00000000" w14:paraId="0000002E">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 entenderá, a título enunciativo pero no limitativo, que se produce fraude, cuando se detecta el supuesto uso de aplicaciones independientes al Website; la realización de un abuso de consultas al servidor y todos aquellos comportamientos que puedan resultar aparentemente abusivos y/o malintencionados. La constatación de cualquiera de estas circunstancias durante el concurso supondrá la descalificación automática del concurso así como la pérdida del premio si se le hubiere otorgado. Los Ángeles queda eximida de cualquier responsabilidad en el supuesto de existir algún error en los datos facilitados por los propios agraciados que impidiera su identificación. Igualmente no se responsabiliza de las posibles pérdidas, deterioros, robos o cualquier otra circunstancia imputable a correos que puedan afectar al envío de los premios. Los Ángeles se reserva el derecho de emprender acciones judiciales contra aquellas personas que realicen cualquier tipo de acto susceptible de ser considerado manipulación o falsificación del concurso. Los Ángeles excluye cualquier responsabilidad por daños y perjuicios de toda naturaleza que puedan deberse a la falta temporal de disponibilidad o de continuidad del funcionamiento de los servicios mediante los que se participa en la promoción, a la defraudación de la utilidad que los usuarios hubieren podido atribuir a los mismos, y en particular, aunque no de modo exclusivo, a los fallos en el acceso a las distintas páginas y envíos de respuestas de participación a través de Internet. Los Ángeles se reserva el derecho a efectuar cambios que redunden en el buen fin del concurso cuando concurra causa justa o motivos de fuerza mayor que impidan llevarla a término en la forma en que recogen las presentes bases. Los Ángeles se reserva el derecho a aplazar o ampliar el período del concurso, así como la facultad de interpretar las presentes bases legales. Asimismo, la empresa organizadora quedará exenta de toda responsabilidad si concurriere alguno de los casos señalados, así como de cualquier responsabilidad por los daños y perjuicios que pudiesen ocasionarse durante el disfrute del premio. </w:t>
      </w:r>
    </w:p>
    <w:p w:rsidR="00000000" w:rsidDel="00000000" w:rsidP="00000000" w:rsidRDefault="00000000" w:rsidRPr="00000000" w14:paraId="0000002F">
      <w:pPr>
        <w:spacing w:after="10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0">
      <w:pPr>
        <w:numPr>
          <w:ilvl w:val="0"/>
          <w:numId w:val="3"/>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DERECHOS DE IMAGEN </w:t>
      </w:r>
    </w:p>
    <w:p w:rsidR="00000000" w:rsidDel="00000000" w:rsidP="00000000" w:rsidRDefault="00000000" w:rsidRPr="00000000" w14:paraId="00000031">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su vez, el afectado queda informado de que en caso de resultar premiado se le solicitará mediante una autorización en el propio centro el permiso para publicar sus datos identificativos y una fotografía para dejar constancia. Al dar su consentimiento, tanto los datos como la imagen podrán ser publicados en el sitio web del Centro, así como en Facebook y/o en otras redes sociales y otros medios de comunicación externos. </w:t>
      </w:r>
    </w:p>
    <w:p w:rsidR="00000000" w:rsidDel="00000000" w:rsidP="00000000" w:rsidRDefault="00000000" w:rsidRPr="00000000" w14:paraId="00000032">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3">
      <w:pPr>
        <w:numPr>
          <w:ilvl w:val="0"/>
          <w:numId w:val="4"/>
        </w:numPr>
        <w:tabs>
          <w:tab w:val="left" w:leader="none" w:pos="360"/>
          <w:tab w:val="left" w:leader="none" w:pos="720"/>
        </w:tabs>
        <w:spacing w:after="100" w:line="240" w:lineRule="auto"/>
        <w:ind w:left="720" w:hanging="720"/>
        <w:rPr>
          <w:rFonts w:ascii="Arial" w:cs="Arial" w:eastAsia="Arial" w:hAnsi="Arial"/>
          <w:color w:val="000000"/>
        </w:rPr>
      </w:pPr>
      <w:r w:rsidDel="00000000" w:rsidR="00000000" w:rsidRPr="00000000">
        <w:rPr>
          <w:rFonts w:ascii="Arial" w:cs="Arial" w:eastAsia="Arial" w:hAnsi="Arial"/>
          <w:b w:val="1"/>
          <w:bCs w:val="1"/>
          <w:color w:val="000000"/>
          <w:rtl w:val="0"/>
        </w:rPr>
        <w:t xml:space="preserve">ACEPTACIÓN DE LAS BASES </w:t>
      </w:r>
      <w:r w:rsidDel="00000000" w:rsidR="00000000" w:rsidRPr="00000000">
        <w:rPr>
          <w:rtl w:val="0"/>
        </w:rPr>
      </w:r>
    </w:p>
    <w:p w:rsidR="00000000" w:rsidDel="00000000" w:rsidP="00000000" w:rsidRDefault="00000000" w:rsidRPr="00000000" w14:paraId="00000034">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participación en la promoción supone la aceptación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promoción así como la resolución de cualquier cuestión derivada de la presente actividad promocional. La participación en esta promoción implica la aceptación de las Bases de la misma por parte de los participantes y el criterio del Organizador para la resolución de cualquier incidencia. </w:t>
      </w:r>
    </w:p>
    <w:p w:rsidR="00000000" w:rsidDel="00000000" w:rsidP="00000000" w:rsidRDefault="00000000" w:rsidRPr="00000000" w14:paraId="00000035">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6">
      <w:pPr>
        <w:numPr>
          <w:ilvl w:val="0"/>
          <w:numId w:val="5"/>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LEY APLICABLE Y LEGISLACIÓN </w:t>
      </w:r>
    </w:p>
    <w:p w:rsidR="00000000" w:rsidDel="00000000" w:rsidP="00000000" w:rsidRDefault="00000000" w:rsidRPr="00000000" w14:paraId="00000037">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Las Bases de Promoción se rigen por la ley española. La resolución de cualquier aclaración, conflicto o litigio entre las distintas partes de esta promoción se dirimirá de conformidad con las leyes españolas, sometiéndose expresamente al fuero o jurisdicción de los Tribunales de Madrid con renuncia expresa a cualquier otro fuero que pudiera corresponderle. </w:t>
      </w:r>
    </w:p>
    <w:p w:rsidR="00000000" w:rsidDel="00000000" w:rsidP="00000000" w:rsidRDefault="00000000" w:rsidRPr="00000000" w14:paraId="00000038">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9">
      <w:pPr>
        <w:numPr>
          <w:ilvl w:val="0"/>
          <w:numId w:val="6"/>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DISPOSICIONES ADICIONALES </w:t>
      </w:r>
    </w:p>
    <w:p w:rsidR="00000000" w:rsidDel="00000000" w:rsidP="00000000" w:rsidRDefault="00000000" w:rsidRPr="00000000" w14:paraId="0000003A">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Los Ángeles NO se responsabiliza de las posibles pérdidas, deterioros, robos, o cualquier otra circunstancia imputable a terceros que puedan afectar al desarrollo del concurso y los premios. </w:t>
      </w:r>
    </w:p>
    <w:p w:rsidR="00000000" w:rsidDel="00000000" w:rsidP="00000000" w:rsidRDefault="00000000" w:rsidRPr="00000000" w14:paraId="0000003B">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C">
      <w:pPr>
        <w:numPr>
          <w:ilvl w:val="0"/>
          <w:numId w:val="7"/>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PROTECCIÓN DE DATOS </w:t>
      </w:r>
    </w:p>
    <w:p w:rsidR="00000000" w:rsidDel="00000000" w:rsidP="00000000" w:rsidRDefault="00000000" w:rsidRPr="00000000" w14:paraId="0000003D">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Facebook e Instagram no avalan, no están asociados ni administran de modo alguno esta promoción. Estás proporcionando tu información de usuario a COMUNIDAD DE PROPIETARIOS DEL LOS ÁNGELES y no a Facebook o Instagram.</w:t>
      </w:r>
    </w:p>
    <w:p w:rsidR="00000000" w:rsidDel="00000000" w:rsidP="00000000" w:rsidRDefault="00000000" w:rsidRPr="00000000" w14:paraId="0000003E">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F">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Toda la información facilitada en esta promoción será utilizada únicamente para gestionar la promoción, elegir al ganador y comunicarse con el mismo.</w:t>
      </w:r>
    </w:p>
    <w:p w:rsidR="00000000" w:rsidDel="00000000" w:rsidP="00000000" w:rsidRDefault="00000000" w:rsidRPr="00000000" w14:paraId="00000040">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1">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 caso de ser premiado se requerirán todos los datos necesarios para la entrega del premio.</w:t>
      </w:r>
    </w:p>
    <w:p w:rsidR="00000000" w:rsidDel="00000000" w:rsidP="00000000" w:rsidRDefault="00000000" w:rsidRPr="00000000" w14:paraId="00000042">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3">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Ganadores y suplentes autorizan a COMUNIDAD DE PROPIETARIOS DEL CC LOS ÁNGELES a publicar sus nombres en sus medios, sin que dicha utilización le confiera derecho de remuneración o beneficio alguno con excepción de la entrega del premio ganado.</w:t>
      </w:r>
    </w:p>
    <w:p w:rsidR="00000000" w:rsidDel="00000000" w:rsidP="00000000" w:rsidRDefault="00000000" w:rsidRPr="00000000" w14:paraId="00000044">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5">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 se comunicarán datos a terceros, salvo obligación legal.</w:t>
      </w:r>
    </w:p>
    <w:p w:rsidR="00000000" w:rsidDel="00000000" w:rsidP="00000000" w:rsidRDefault="00000000" w:rsidRPr="00000000" w14:paraId="00000046">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7">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Los participantes tienen derecho a retirar el consentimiento en cualquier momento; derecho a acceder, rectificar, portar y suprimir sus datos y a la limitación u oposición a su tratamiento y derecho a presentar una reclamación ante la Autoridad de control (aepd.es) si considera que el tratamiento no se ajusta a la normativa vigente. </w:t>
      </w:r>
    </w:p>
    <w:p w:rsidR="00000000" w:rsidDel="00000000" w:rsidP="00000000" w:rsidRDefault="00000000" w:rsidRPr="00000000" w14:paraId="00000048">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9">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Pueden ejercer sus derechos mediante correo postal en COMUNIDAD DE PROPIETARIOS DEL C.C. LOS ÁNGELES, Av. de Andalucía, Km. 7, 100, 28041 Madrid o a través de correo electrónico a </w:t>
      </w:r>
      <w:hyperlink r:id="rId6">
        <w:r w:rsidDel="00000000" w:rsidR="00000000" w:rsidRPr="00000000">
          <w:rPr>
            <w:rFonts w:ascii="Arial" w:cs="Arial" w:eastAsia="Arial" w:hAnsi="Arial"/>
            <w:color w:val="0b4cb4"/>
            <w:sz w:val="22"/>
            <w:szCs w:val="22"/>
            <w:u w:val="single"/>
            <w:rtl w:val="0"/>
          </w:rPr>
          <w:t xml:space="preserve">info@centrocomerciallosangeles.es</w:t>
        </w:r>
      </w:hyperlink>
      <w:r w:rsidDel="00000000" w:rsidR="00000000" w:rsidRPr="00000000">
        <w:rPr>
          <w:rFonts w:ascii="Arial" w:cs="Arial" w:eastAsia="Arial" w:hAnsi="Arial"/>
          <w:color w:val="000000"/>
          <w:sz w:val="22"/>
          <w:szCs w:val="22"/>
          <w:rtl w:val="0"/>
        </w:rPr>
        <w:t xml:space="preserve"> , junto con prueba válida en derecho, como fotocopia del D.N.I. e indicando en el asunto "PROTECCIÓN DE DATOS".</w:t>
      </w:r>
    </w:p>
    <w:p w:rsidR="00000000" w:rsidDel="00000000" w:rsidP="00000000" w:rsidRDefault="00000000" w:rsidRPr="00000000" w14:paraId="0000004A">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B">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COMUNIDAD DE PROPIETARIOS DEL C.C. LOS ÁNGELES se acoge a la política de Facebook e Instagram sobre responsabilidad, derechos y privacidad, que se puede ver en los siguientes enlaces:</w:t>
      </w:r>
    </w:p>
    <w:p w:rsidR="00000000" w:rsidDel="00000000" w:rsidP="00000000" w:rsidRDefault="00000000" w:rsidRPr="00000000" w14:paraId="0000004C">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D">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Facebook: </w:t>
      </w:r>
      <w:hyperlink r:id="rId7">
        <w:r w:rsidDel="00000000" w:rsidR="00000000" w:rsidRPr="00000000">
          <w:rPr>
            <w:rFonts w:ascii="Arial" w:cs="Arial" w:eastAsia="Arial" w:hAnsi="Arial"/>
            <w:color w:val="0b4cb4"/>
            <w:sz w:val="22"/>
            <w:szCs w:val="22"/>
            <w:u w:val="single"/>
            <w:rtl w:val="0"/>
          </w:rPr>
          <w:t xml:space="preserve">http://www.facebook.com/terms.php?locale=ES</w:t>
        </w:r>
      </w:hyperlink>
      <w:r w:rsidDel="00000000" w:rsidR="00000000" w:rsidRPr="00000000">
        <w:rPr>
          <w:rtl w:val="0"/>
        </w:rPr>
      </w:r>
    </w:p>
    <w:p w:rsidR="00000000" w:rsidDel="00000000" w:rsidP="00000000" w:rsidRDefault="00000000" w:rsidRPr="00000000" w14:paraId="0000004E">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F">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Instagram: </w:t>
      </w:r>
      <w:hyperlink r:id="rId8">
        <w:r w:rsidDel="00000000" w:rsidR="00000000" w:rsidRPr="00000000">
          <w:rPr>
            <w:rFonts w:ascii="Arial" w:cs="Arial" w:eastAsia="Arial" w:hAnsi="Arial"/>
            <w:color w:val="0b4cb4"/>
            <w:sz w:val="22"/>
            <w:szCs w:val="22"/>
            <w:u w:val="single"/>
            <w:rtl w:val="0"/>
          </w:rPr>
          <w:t xml:space="preserve">https://www.facebook.com/help/instagram/155833707900388/</w:t>
        </w:r>
      </w:hyperlink>
      <w:r w:rsidDel="00000000" w:rsidR="00000000" w:rsidRPr="00000000">
        <w:rPr>
          <w:rtl w:val="0"/>
        </w:rPr>
      </w:r>
    </w:p>
    <w:p w:rsidR="00000000" w:rsidDel="00000000" w:rsidP="00000000" w:rsidRDefault="00000000" w:rsidRPr="00000000" w14:paraId="00000050">
      <w:pPr>
        <w:spacing w:after="10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1">
      <w:pPr>
        <w:spacing w:after="100" w:line="240" w:lineRule="auto"/>
        <w:rPr>
          <w:rFonts w:ascii="Arial" w:cs="Arial" w:eastAsia="Arial" w:hAnsi="Arial"/>
          <w:strike w:val="1"/>
          <w:color w:val="000000"/>
          <w:sz w:val="22"/>
          <w:szCs w:val="22"/>
        </w:rPr>
      </w:pPr>
      <w:r w:rsidDel="00000000" w:rsidR="00000000" w:rsidRPr="00000000">
        <w:rPr>
          <w:rFonts w:ascii="MS Gothic" w:cs="MS Gothic" w:eastAsia="MS Gothic" w:hAnsi="MS Gothic"/>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sectPr>
      <w:headerReference r:id="rId9"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MS Gothic"/>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387812" cy="755667"/>
          <wp:effectExtent b="0" l="0" r="0" t="0"/>
          <wp:docPr descr="Un dibujo animado con letras&#10;&#10;El contenido generado por IA puede ser incorrecto." id="1" name="image1.png"/>
          <a:graphic>
            <a:graphicData uri="http://schemas.openxmlformats.org/drawingml/2006/picture">
              <pic:pic>
                <pic:nvPicPr>
                  <pic:cNvPr descr="Un dibujo animado con letras&#10;&#10;El contenido generado por IA puede ser incorrecto." id="0" name="image1.png"/>
                  <pic:cNvPicPr preferRelativeResize="0"/>
                </pic:nvPicPr>
                <pic:blipFill>
                  <a:blip r:embed="rId1"/>
                  <a:srcRect b="0" l="0" r="0" t="0"/>
                  <a:stretch>
                    <a:fillRect/>
                  </a:stretch>
                </pic:blipFill>
                <pic:spPr>
                  <a:xfrm>
                    <a:off x="0" y="0"/>
                    <a:ext cx="1387812" cy="75566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8"/>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9"/>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0"/>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12"/>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2"/>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3"/>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
    <w:lvl w:ilvl="0">
      <w:start w:val="4"/>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
    <w:lvl w:ilvl="0">
      <w:start w:val="5"/>
      <w:numFmt w:val="decimal"/>
      <w:lvlText w:val="%1."/>
      <w:lvlJc w:val="left"/>
      <w:pPr>
        <w:ind w:left="720" w:hanging="360"/>
      </w:pPr>
      <w:rPr>
        <w:b w:val="1"/>
        <w:bCs w:val="1"/>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
    <w:lvl w:ilvl="0">
      <w:start w:val="6"/>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
    <w:lvl w:ilvl="0">
      <w:start w:val="7"/>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info@centrocomerciallosangeles.es" TargetMode="External"/><Relationship Id="rId7" Type="http://schemas.openxmlformats.org/officeDocument/2006/relationships/hyperlink" Target="http://www.facebook.com/terms.php?locale=ES" TargetMode="External"/><Relationship Id="rId8" Type="http://schemas.openxmlformats.org/officeDocument/2006/relationships/hyperlink" Target="https://www.facebook.com/help/instagram/15583370790038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